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2539" w14:textId="6F661DBC" w:rsidR="005C683E" w:rsidRDefault="00526E3B" w:rsidP="005C683E">
      <w:pPr>
        <w:pStyle w:val="Heading1"/>
        <w:spacing w:before="0"/>
      </w:pPr>
      <w:r>
        <w:t xml:space="preserve">CHEXS </w:t>
      </w:r>
      <w:r w:rsidR="005C683E" w:rsidRPr="00E52254">
        <w:t xml:space="preserve">Privacy Notice </w:t>
      </w:r>
    </w:p>
    <w:p w14:paraId="3B8FB5E0" w14:textId="2174E05E" w:rsidR="00E21646" w:rsidRDefault="00AD3C4F" w:rsidP="00E21646">
      <w:r>
        <w:t xml:space="preserve"> </w:t>
      </w:r>
      <w:r w:rsidRPr="00AD3C4F">
        <w:t>CHEXS is committed to protecting the privacy and security of your personal information.</w:t>
      </w:r>
    </w:p>
    <w:p w14:paraId="1BD049B2" w14:textId="780A4CF5" w:rsidR="00AD3C4F" w:rsidRPr="00E21646" w:rsidRDefault="00AD3C4F" w:rsidP="00E21646">
      <w:r w:rsidRPr="00AD3C4F">
        <w:t>This Privacy Notice describes how we collect and use personal information about you during and after your working relationship with us, in accordance with the General Data Protection Regulation (GDPR) and data protection legislation.</w:t>
      </w:r>
    </w:p>
    <w:p w14:paraId="367AD3C3" w14:textId="2435820A" w:rsidR="00D10AC5" w:rsidRPr="005C683E" w:rsidRDefault="00D10AC5" w:rsidP="00D10AC5">
      <w:pPr>
        <w:pStyle w:val="Heading2"/>
      </w:pPr>
      <w:r w:rsidRPr="005C683E">
        <w:t>The categories of information that we collect</w:t>
      </w:r>
      <w:r w:rsidR="009A01AB">
        <w:t xml:space="preserve"> and </w:t>
      </w:r>
      <w:r w:rsidRPr="005C683E">
        <w:t>hold include:</w:t>
      </w:r>
    </w:p>
    <w:p w14:paraId="211AC033" w14:textId="799416DE" w:rsidR="00D10AC5" w:rsidRPr="005C683E" w:rsidRDefault="00D10AC5" w:rsidP="00D10AC5">
      <w:pPr>
        <w:pStyle w:val="ListParagraph"/>
        <w:numPr>
          <w:ilvl w:val="0"/>
          <w:numId w:val="20"/>
        </w:numPr>
      </w:pPr>
      <w:r w:rsidRPr="005C683E">
        <w:t>Personal information (such as name, address</w:t>
      </w:r>
      <w:r w:rsidR="009A01AB">
        <w:t>, email, telephone number, medical information and emergency contact</w:t>
      </w:r>
      <w:r w:rsidRPr="005C683E">
        <w:t>)</w:t>
      </w:r>
    </w:p>
    <w:p w14:paraId="2BC266A7" w14:textId="24A02674" w:rsidR="009A01AB" w:rsidRPr="009A01AB" w:rsidRDefault="00D10AC5" w:rsidP="009A01AB">
      <w:pPr>
        <w:pStyle w:val="ListParagraph"/>
        <w:numPr>
          <w:ilvl w:val="0"/>
          <w:numId w:val="20"/>
        </w:numPr>
        <w:rPr>
          <w:b/>
          <w:color w:val="8A2529"/>
        </w:rPr>
      </w:pPr>
      <w:r w:rsidRPr="005C683E">
        <w:t>Attendance information (such as sessions</w:t>
      </w:r>
      <w:r w:rsidR="00AD3C4F">
        <w:t>/courses</w:t>
      </w:r>
      <w:r w:rsidRPr="005C683E">
        <w:t xml:space="preserve"> attended, </w:t>
      </w:r>
      <w:r w:rsidR="009A01AB">
        <w:t xml:space="preserve">pre and post </w:t>
      </w:r>
      <w:proofErr w:type="spellStart"/>
      <w:r w:rsidR="009A01AB">
        <w:t>questionaires</w:t>
      </w:r>
      <w:proofErr w:type="spellEnd"/>
      <w:r w:rsidR="009A01AB">
        <w:t xml:space="preserve"> </w:t>
      </w:r>
    </w:p>
    <w:p w14:paraId="599F3402" w14:textId="2E1B8F85" w:rsidR="009A01AB" w:rsidRPr="009A01AB" w:rsidRDefault="009A01AB" w:rsidP="009A01AB">
      <w:pPr>
        <w:pStyle w:val="ListParagraph"/>
        <w:numPr>
          <w:ilvl w:val="0"/>
          <w:numId w:val="20"/>
        </w:numPr>
      </w:pPr>
      <w:r w:rsidRPr="009A01AB">
        <w:t>Referral information (such as special educational needs information, exclusions / behavioural information</w:t>
      </w:r>
      <w:r>
        <w:t xml:space="preserve">, </w:t>
      </w:r>
      <w:r w:rsidRPr="009A01AB">
        <w:t>school meal eligibility)</w:t>
      </w:r>
    </w:p>
    <w:p w14:paraId="4BA79892" w14:textId="08BE4273" w:rsidR="00234048" w:rsidRDefault="00234048" w:rsidP="00234048">
      <w:pPr>
        <w:pStyle w:val="Heading2"/>
      </w:pPr>
      <w:r w:rsidRPr="002474F7">
        <w:t>Why we collect and use this information</w:t>
      </w:r>
    </w:p>
    <w:p w14:paraId="08003B05" w14:textId="335B6CFA" w:rsidR="009A01AB" w:rsidRDefault="00526E3B" w:rsidP="00234048">
      <w:pPr>
        <w:pStyle w:val="ListParagraph"/>
      </w:pPr>
      <w:r>
        <w:t xml:space="preserve">Register attendees of </w:t>
      </w:r>
      <w:r w:rsidR="00451A64">
        <w:t xml:space="preserve">our Growth </w:t>
      </w:r>
      <w:r w:rsidR="009A01AB">
        <w:t xml:space="preserve">programme </w:t>
      </w:r>
    </w:p>
    <w:p w14:paraId="6F222076" w14:textId="1EB7772D" w:rsidR="00234048" w:rsidRPr="005C683E" w:rsidRDefault="009A01AB" w:rsidP="00234048">
      <w:pPr>
        <w:pStyle w:val="ListParagraph"/>
      </w:pPr>
      <w:r>
        <w:t xml:space="preserve">To </w:t>
      </w:r>
      <w:r w:rsidR="00526E3B">
        <w:t xml:space="preserve">be able to </w:t>
      </w:r>
      <w:r w:rsidR="00234048" w:rsidRPr="005C683E">
        <w:t>monitor and report</w:t>
      </w:r>
      <w:r w:rsidR="00526E3B">
        <w:t xml:space="preserve"> </w:t>
      </w:r>
      <w:r w:rsidR="00AA3C58">
        <w:t>the impact/outcomes</w:t>
      </w:r>
    </w:p>
    <w:p w14:paraId="0B443573" w14:textId="659A0724" w:rsidR="00234048" w:rsidRPr="005C683E" w:rsidRDefault="00526E3B" w:rsidP="00234048">
      <w:pPr>
        <w:pStyle w:val="ListParagraph"/>
      </w:pPr>
      <w:r>
        <w:t>T</w:t>
      </w:r>
      <w:r w:rsidR="00234048" w:rsidRPr="005C683E">
        <w:t>o provide appropriate pastoral care</w:t>
      </w:r>
    </w:p>
    <w:p w14:paraId="52C32384" w14:textId="7272EAD2" w:rsidR="00234048" w:rsidRPr="005C683E" w:rsidRDefault="00526E3B" w:rsidP="00234048">
      <w:pPr>
        <w:pStyle w:val="ListParagraph"/>
      </w:pPr>
      <w:r>
        <w:t>T</w:t>
      </w:r>
      <w:r w:rsidR="00234048" w:rsidRPr="005C683E">
        <w:t>o assess the quality of our services</w:t>
      </w:r>
    </w:p>
    <w:p w14:paraId="23365546" w14:textId="7D4D7971" w:rsidR="00234048" w:rsidRDefault="00526E3B" w:rsidP="00234048">
      <w:pPr>
        <w:pStyle w:val="ListParagraph"/>
      </w:pPr>
      <w:r>
        <w:t>T</w:t>
      </w:r>
      <w:r w:rsidR="00234048" w:rsidRPr="005C683E">
        <w:t>o comply with the law regarding data sharing</w:t>
      </w:r>
    </w:p>
    <w:p w14:paraId="69D243F1" w14:textId="40CF1D4D" w:rsidR="009A01AB" w:rsidRPr="005C683E" w:rsidRDefault="00DC1462" w:rsidP="00234048">
      <w:pPr>
        <w:pStyle w:val="ListParagraph"/>
      </w:pPr>
      <w:r>
        <w:t xml:space="preserve">To be able to provide information of </w:t>
      </w:r>
      <w:r w:rsidR="00526E3B">
        <w:t xml:space="preserve">the charities </w:t>
      </w:r>
      <w:r>
        <w:t xml:space="preserve">services </w:t>
      </w:r>
      <w:r w:rsidR="00526E3B">
        <w:t>a</w:t>
      </w:r>
      <w:r>
        <w:t>nd other</w:t>
      </w:r>
      <w:r w:rsidR="00526E3B">
        <w:t xml:space="preserve"> local</w:t>
      </w:r>
      <w:r>
        <w:t xml:space="preserve"> parent/children agencies </w:t>
      </w:r>
    </w:p>
    <w:p w14:paraId="72072D68" w14:textId="2297B11E" w:rsidR="00234048" w:rsidRDefault="00234048" w:rsidP="00234048">
      <w:pPr>
        <w:pStyle w:val="Heading2"/>
      </w:pPr>
      <w:r w:rsidRPr="002474F7">
        <w:t>The lawful basis on which we use this information</w:t>
      </w:r>
    </w:p>
    <w:p w14:paraId="4846B0EB" w14:textId="77777777" w:rsidR="00FA410C" w:rsidRDefault="00FA410C" w:rsidP="00FA410C">
      <w:pPr>
        <w:widowControl w:val="0"/>
        <w:suppressAutoHyphens/>
        <w:overflowPunct w:val="0"/>
        <w:autoSpaceDE w:val="0"/>
        <w:autoSpaceDN w:val="0"/>
        <w:spacing w:after="0" w:line="240" w:lineRule="auto"/>
        <w:textAlignment w:val="baseline"/>
      </w:pPr>
      <w:r w:rsidRPr="00FA410C">
        <w:t>We will only use your personal data when the law allows us to. Most commonly, we will use your personal data in the following circumstances:</w:t>
      </w:r>
    </w:p>
    <w:p w14:paraId="18815A37" w14:textId="77777777" w:rsidR="00FD5DC8" w:rsidRDefault="00FD5DC8" w:rsidP="00FA410C">
      <w:pPr>
        <w:widowControl w:val="0"/>
        <w:suppressAutoHyphens/>
        <w:overflowPunct w:val="0"/>
        <w:autoSpaceDE w:val="0"/>
        <w:autoSpaceDN w:val="0"/>
        <w:spacing w:after="0" w:line="240" w:lineRule="auto"/>
        <w:textAlignment w:val="baseline"/>
      </w:pPr>
    </w:p>
    <w:p w14:paraId="5AFE0A20" w14:textId="5E6BA934" w:rsidR="00FA410C" w:rsidRPr="00FA410C" w:rsidRDefault="00FA410C" w:rsidP="00FA410C">
      <w:pPr>
        <w:widowControl w:val="0"/>
        <w:suppressAutoHyphens/>
        <w:overflowPunct w:val="0"/>
        <w:autoSpaceDE w:val="0"/>
        <w:autoSpaceDN w:val="0"/>
        <w:spacing w:after="0" w:line="240" w:lineRule="auto"/>
        <w:textAlignment w:val="baseline"/>
      </w:pPr>
      <w:r w:rsidRPr="00FA410C">
        <w:t>Where we need to perform the contract we are about to enter into or have entered into with you.</w:t>
      </w:r>
    </w:p>
    <w:p w14:paraId="5ED756E6" w14:textId="63472467" w:rsidR="00FA410C" w:rsidRPr="00FA410C" w:rsidRDefault="00FA410C" w:rsidP="00FA410C">
      <w:pPr>
        <w:widowControl w:val="0"/>
        <w:suppressAutoHyphens/>
        <w:overflowPunct w:val="0"/>
        <w:autoSpaceDE w:val="0"/>
        <w:autoSpaceDN w:val="0"/>
        <w:spacing w:after="0" w:line="240" w:lineRule="auto"/>
        <w:textAlignment w:val="baseline"/>
      </w:pPr>
      <w:r w:rsidRPr="00FA410C">
        <w:t>Where it is necessary for our legitimate interests (or those of a third party) and your interests and fundamental rights do not override those interests.</w:t>
      </w:r>
    </w:p>
    <w:p w14:paraId="256B0C70" w14:textId="77777777" w:rsidR="00705524" w:rsidRDefault="00FA410C" w:rsidP="00FA410C">
      <w:pPr>
        <w:widowControl w:val="0"/>
        <w:suppressAutoHyphens/>
        <w:overflowPunct w:val="0"/>
        <w:autoSpaceDE w:val="0"/>
        <w:autoSpaceDN w:val="0"/>
        <w:spacing w:after="0" w:line="240" w:lineRule="auto"/>
        <w:textAlignment w:val="baseline"/>
      </w:pPr>
      <w:r w:rsidRPr="00FA410C">
        <w:t>Where we need to comply with a legal or regulatory obligation.</w:t>
      </w:r>
      <w:r w:rsidR="00705524" w:rsidRPr="00705524">
        <w:t xml:space="preserve"> </w:t>
      </w:r>
    </w:p>
    <w:p w14:paraId="1E10B9C9" w14:textId="77777777" w:rsidR="00FA410C" w:rsidRPr="00FA410C" w:rsidRDefault="00FA410C" w:rsidP="00FA410C">
      <w:pPr>
        <w:widowControl w:val="0"/>
        <w:suppressAutoHyphens/>
        <w:overflowPunct w:val="0"/>
        <w:autoSpaceDE w:val="0"/>
        <w:autoSpaceDN w:val="0"/>
        <w:spacing w:after="0" w:line="240" w:lineRule="auto"/>
        <w:textAlignment w:val="baseline"/>
      </w:pPr>
    </w:p>
    <w:p w14:paraId="2108E80D" w14:textId="02B422B3" w:rsidR="00FA410C" w:rsidRPr="00FA410C" w:rsidRDefault="00FA410C" w:rsidP="00FA410C">
      <w:pPr>
        <w:widowControl w:val="0"/>
        <w:suppressAutoHyphens/>
        <w:overflowPunct w:val="0"/>
        <w:autoSpaceDE w:val="0"/>
        <w:autoSpaceDN w:val="0"/>
        <w:spacing w:after="0" w:line="240" w:lineRule="auto"/>
        <w:textAlignment w:val="baseline"/>
      </w:pPr>
      <w:r w:rsidRPr="00FA410C">
        <w:t>You have the right to withdraw consent to marketing at any time by contacting us.</w:t>
      </w:r>
    </w:p>
    <w:p w14:paraId="11288D5D" w14:textId="2E5644F0" w:rsidR="005C683E" w:rsidRPr="005C683E" w:rsidRDefault="005C683E" w:rsidP="00DD0A6F">
      <w:pPr>
        <w:pageBreakBefore/>
      </w:pPr>
      <w:r w:rsidRPr="00DD0A6F">
        <w:rPr>
          <w:b/>
          <w:color w:val="104F75"/>
          <w:sz w:val="32"/>
          <w:szCs w:val="32"/>
        </w:rPr>
        <w:lastRenderedPageBreak/>
        <w:t xml:space="preserve">Collecting </w:t>
      </w:r>
      <w:r w:rsidR="00DC1462">
        <w:rPr>
          <w:b/>
          <w:color w:val="104F75"/>
          <w:sz w:val="32"/>
          <w:szCs w:val="32"/>
        </w:rPr>
        <w:t>I</w:t>
      </w:r>
      <w:r w:rsidRPr="00DD0A6F">
        <w:rPr>
          <w:b/>
          <w:color w:val="104F75"/>
          <w:sz w:val="32"/>
          <w:szCs w:val="32"/>
        </w:rPr>
        <w:t>nformation</w:t>
      </w:r>
    </w:p>
    <w:p w14:paraId="0233BB8B" w14:textId="707B4180" w:rsidR="005C683E" w:rsidRDefault="005C683E" w:rsidP="007D0F02">
      <w:r w:rsidRPr="005C683E">
        <w:t xml:space="preserve">Whilst the majority of </w:t>
      </w:r>
      <w:r w:rsidR="00516DE5">
        <w:t xml:space="preserve">the </w:t>
      </w:r>
      <w:r w:rsidRPr="005C683E">
        <w:t>information you provide to us is mandatory, some of it is provided to us on a voluntary basis. In order to comply with the General Data Protection Regulation</w:t>
      </w:r>
      <w:r w:rsidR="00DC1462">
        <w:t xml:space="preserve"> </w:t>
      </w:r>
      <w:r w:rsidRPr="005C683E">
        <w:t xml:space="preserve">we will inform you whether you are required to provide certain information to us or if you have a choice in this. </w:t>
      </w:r>
    </w:p>
    <w:p w14:paraId="15AE7EFE" w14:textId="74D846C3" w:rsidR="005C683E" w:rsidRPr="005C683E" w:rsidRDefault="00DC1462" w:rsidP="005C683E">
      <w:pPr>
        <w:pStyle w:val="Heading2"/>
      </w:pPr>
      <w:r>
        <w:t>Storing</w:t>
      </w:r>
      <w:r w:rsidR="005C683E" w:rsidRPr="005C683E">
        <w:t xml:space="preserve"> data</w:t>
      </w:r>
    </w:p>
    <w:p w14:paraId="4237C50B" w14:textId="11DED527" w:rsidR="00516DE5" w:rsidRPr="00516DE5" w:rsidRDefault="00516DE5" w:rsidP="00516DE5">
      <w:r w:rsidRPr="00516DE5">
        <w:t xml:space="preserve">We will only retain your personal information for as long as necessary to fulfil the purposes we collected it for, including for the purposes of satisfying any legal or reporting requirements. </w:t>
      </w:r>
    </w:p>
    <w:p w14:paraId="60AA4FB4" w14:textId="398338F3" w:rsidR="00516DE5" w:rsidRPr="00516DE5" w:rsidRDefault="00516DE5" w:rsidP="00516DE5">
      <w:r w:rsidRPr="00516DE5">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CEC9FE6" w14:textId="351093B5" w:rsidR="005C683E" w:rsidRPr="005C683E" w:rsidRDefault="00234048" w:rsidP="007D0F02">
      <w:pPr>
        <w:pStyle w:val="Heading2"/>
      </w:pPr>
      <w:r>
        <w:t>Who</w:t>
      </w:r>
      <w:r w:rsidR="005C683E" w:rsidRPr="005C683E">
        <w:t xml:space="preserve"> </w:t>
      </w:r>
      <w:r>
        <w:t xml:space="preserve">we </w:t>
      </w:r>
      <w:r w:rsidR="00E929D3">
        <w:t xml:space="preserve">share </w:t>
      </w:r>
      <w:r>
        <w:t>information with</w:t>
      </w:r>
    </w:p>
    <w:p w14:paraId="6EF107B6" w14:textId="1A665F57" w:rsidR="00AA3C58" w:rsidRDefault="005C683E" w:rsidP="00AA3C58">
      <w:pPr>
        <w:widowControl w:val="0"/>
        <w:suppressAutoHyphens/>
        <w:overflowPunct w:val="0"/>
        <w:autoSpaceDE w:val="0"/>
        <w:autoSpaceDN w:val="0"/>
        <w:spacing w:after="0" w:line="240" w:lineRule="auto"/>
        <w:textAlignment w:val="baseline"/>
      </w:pPr>
      <w:r w:rsidRPr="00AA3C58">
        <w:t>We routine</w:t>
      </w:r>
      <w:r w:rsidR="00AA3C58" w:rsidRPr="00AA3C58">
        <w:t>ly share pupil information with y</w:t>
      </w:r>
      <w:r w:rsidR="00FC3D3A" w:rsidRPr="00AA3C58">
        <w:t>our child/s s</w:t>
      </w:r>
      <w:r w:rsidR="00AA3C58">
        <w:t xml:space="preserve">chool.  Providing feedback and reports to monitor and evaluate your </w:t>
      </w:r>
      <w:proofErr w:type="spellStart"/>
      <w:r w:rsidR="00AA3C58">
        <w:t>childs</w:t>
      </w:r>
      <w:proofErr w:type="spellEnd"/>
      <w:r w:rsidR="00AA3C58">
        <w:t xml:space="preserve"> progress on our </w:t>
      </w:r>
      <w:r w:rsidR="00451A64">
        <w:t xml:space="preserve">Growth </w:t>
      </w:r>
      <w:r w:rsidR="00AA3C58">
        <w:t>Program</w:t>
      </w:r>
      <w:r w:rsidR="00451A64">
        <w:t>me</w:t>
      </w:r>
      <w:r w:rsidR="00AA3C58">
        <w:t>.</w:t>
      </w:r>
    </w:p>
    <w:p w14:paraId="379455D2" w14:textId="77777777" w:rsidR="00705524" w:rsidRDefault="00705524" w:rsidP="00AA3C58">
      <w:pPr>
        <w:widowControl w:val="0"/>
        <w:suppressAutoHyphens/>
        <w:overflowPunct w:val="0"/>
        <w:autoSpaceDE w:val="0"/>
        <w:autoSpaceDN w:val="0"/>
        <w:spacing w:after="0" w:line="240" w:lineRule="auto"/>
        <w:textAlignment w:val="baseline"/>
      </w:pPr>
    </w:p>
    <w:p w14:paraId="082C614A" w14:textId="53F80412" w:rsidR="00AA3C58" w:rsidRPr="00AA3C58" w:rsidRDefault="00705524" w:rsidP="00AA3C58">
      <w:pPr>
        <w:widowControl w:val="0"/>
        <w:suppressAutoHyphens/>
        <w:overflowPunct w:val="0"/>
        <w:autoSpaceDE w:val="0"/>
        <w:autoSpaceDN w:val="0"/>
        <w:spacing w:after="0" w:line="240" w:lineRule="auto"/>
        <w:textAlignment w:val="baseline"/>
      </w:pPr>
      <w:r>
        <w:t xml:space="preserve">Where necessary with consent we would share information with other </w:t>
      </w:r>
      <w:proofErr w:type="spellStart"/>
      <w:r>
        <w:t>agencises</w:t>
      </w:r>
      <w:proofErr w:type="spellEnd"/>
      <w:r>
        <w:t>/services to provide additional support or information.</w:t>
      </w:r>
    </w:p>
    <w:p w14:paraId="518495FF" w14:textId="15DDA649" w:rsidR="005C683E" w:rsidRPr="005C683E" w:rsidRDefault="005C683E" w:rsidP="007D0F02">
      <w:pPr>
        <w:pStyle w:val="Heading2"/>
        <w:rPr>
          <w:color w:val="FF0000"/>
        </w:rPr>
      </w:pPr>
      <w:r w:rsidRPr="005C683E">
        <w:t>Why we share information</w:t>
      </w:r>
    </w:p>
    <w:p w14:paraId="4C550678" w14:textId="1AA6A760" w:rsidR="00AA3C58" w:rsidRPr="00AA3C58" w:rsidRDefault="005C683E" w:rsidP="007D0F02">
      <w:r w:rsidRPr="005C683E">
        <w:t>We</w:t>
      </w:r>
      <w:r w:rsidR="006A3CEA">
        <w:t xml:space="preserve"> do not share information </w:t>
      </w:r>
      <w:r w:rsidRPr="005C683E">
        <w:t xml:space="preserve">with anyone without consent unless the law and our policies </w:t>
      </w:r>
      <w:r w:rsidRPr="00AA3C58">
        <w:t>allow us to do so.</w:t>
      </w:r>
      <w:r w:rsidR="00AA3C58" w:rsidRPr="00AA3C58">
        <w:t xml:space="preserve">  </w:t>
      </w:r>
    </w:p>
    <w:p w14:paraId="186F5AD3" w14:textId="010D34FC" w:rsidR="00FC3D3A" w:rsidRPr="00AA3C58" w:rsidRDefault="005A5A67" w:rsidP="00526E3B">
      <w:pPr>
        <w:pStyle w:val="ListParagraph"/>
        <w:numPr>
          <w:ilvl w:val="0"/>
          <w:numId w:val="26"/>
        </w:numPr>
        <w:spacing w:after="0"/>
      </w:pPr>
      <w:r w:rsidRPr="00AA3C58">
        <w:t>Referrals/</w:t>
      </w:r>
      <w:proofErr w:type="spellStart"/>
      <w:r w:rsidRPr="00AA3C58">
        <w:t>s</w:t>
      </w:r>
      <w:r w:rsidR="00FC3D3A" w:rsidRPr="00AA3C58">
        <w:t>ignpos</w:t>
      </w:r>
      <w:r w:rsidRPr="00AA3C58">
        <w:t>ing</w:t>
      </w:r>
      <w:proofErr w:type="spellEnd"/>
      <w:r w:rsidRPr="00AA3C58">
        <w:t xml:space="preserve"> </w:t>
      </w:r>
      <w:r w:rsidR="00FC3D3A" w:rsidRPr="00AA3C58">
        <w:t>to</w:t>
      </w:r>
      <w:r w:rsidRPr="00AA3C58">
        <w:t xml:space="preserve"> other agencies/services </w:t>
      </w:r>
      <w:r w:rsidR="00FC3D3A" w:rsidRPr="00AA3C58">
        <w:t xml:space="preserve"> </w:t>
      </w:r>
    </w:p>
    <w:p w14:paraId="3E2E22AA" w14:textId="70FF58AC" w:rsidR="00FC3D3A" w:rsidRPr="00AA3C58" w:rsidRDefault="005A5A67" w:rsidP="00526E3B">
      <w:pPr>
        <w:pStyle w:val="ListParagraph"/>
        <w:numPr>
          <w:ilvl w:val="0"/>
          <w:numId w:val="26"/>
        </w:numPr>
        <w:spacing w:after="0"/>
      </w:pPr>
      <w:r w:rsidRPr="00AA3C58">
        <w:t xml:space="preserve">Providing HCC reports for monitoring purposes </w:t>
      </w:r>
      <w:r w:rsidR="00FC3D3A" w:rsidRPr="00AA3C58">
        <w:t xml:space="preserve"> </w:t>
      </w:r>
    </w:p>
    <w:p w14:paraId="1021999B" w14:textId="77777777" w:rsidR="005A5A67" w:rsidRPr="00AA3C58" w:rsidRDefault="00FC3D3A" w:rsidP="00E21646">
      <w:pPr>
        <w:pStyle w:val="ListParagraph"/>
        <w:numPr>
          <w:ilvl w:val="0"/>
          <w:numId w:val="26"/>
        </w:numPr>
        <w:spacing w:after="0"/>
      </w:pPr>
      <w:r w:rsidRPr="00AA3C58">
        <w:t xml:space="preserve">HCC Family First to record </w:t>
      </w:r>
      <w:r w:rsidR="005A5A67" w:rsidRPr="00AA3C58">
        <w:t xml:space="preserve">our </w:t>
      </w:r>
      <w:proofErr w:type="spellStart"/>
      <w:r w:rsidR="00526E3B" w:rsidRPr="00AA3C58">
        <w:t>prevenatative</w:t>
      </w:r>
      <w:proofErr w:type="spellEnd"/>
      <w:r w:rsidR="00526E3B" w:rsidRPr="00AA3C58">
        <w:t xml:space="preserve"> interventions</w:t>
      </w:r>
    </w:p>
    <w:p w14:paraId="425D1875" w14:textId="57FF6516" w:rsidR="00FC3D3A" w:rsidRPr="00AA3C58" w:rsidRDefault="00AA3C58" w:rsidP="00E21646">
      <w:pPr>
        <w:pStyle w:val="ListParagraph"/>
        <w:numPr>
          <w:ilvl w:val="0"/>
          <w:numId w:val="26"/>
        </w:numPr>
        <w:spacing w:after="0"/>
      </w:pPr>
      <w:r w:rsidRPr="00AA3C58">
        <w:t xml:space="preserve">Safeguarding </w:t>
      </w:r>
    </w:p>
    <w:p w14:paraId="218CBFEE" w14:textId="77777777" w:rsidR="005C683E" w:rsidRPr="005C683E" w:rsidRDefault="005C683E" w:rsidP="007D0F02">
      <w:pPr>
        <w:pStyle w:val="Heading2"/>
      </w:pPr>
      <w:r w:rsidRPr="005C683E">
        <w:t>Data collection requirements:</w:t>
      </w:r>
    </w:p>
    <w:p w14:paraId="23E8F696" w14:textId="5EA08A05" w:rsidR="005C683E" w:rsidRPr="005C683E" w:rsidRDefault="00FC3D3A" w:rsidP="005C683E">
      <w:r>
        <w:t xml:space="preserve">Charity </w:t>
      </w:r>
      <w:r w:rsidR="005C683E" w:rsidRPr="005C683E">
        <w:t>has</w:t>
      </w:r>
      <w:r w:rsidR="00526E3B">
        <w:t xml:space="preserve"> a</w:t>
      </w:r>
      <w:r w:rsidR="005C683E" w:rsidRPr="005C683E">
        <w:t xml:space="preserve"> robust processes in place to ensure the confidentiality of our data is maintained and there are stringent controls in place regarding access and use of the data.</w:t>
      </w:r>
    </w:p>
    <w:p w14:paraId="259103D6" w14:textId="77777777" w:rsidR="00516DE5" w:rsidRDefault="00516DE5" w:rsidP="00516DE5">
      <w:pPr>
        <w:widowControl w:val="0"/>
        <w:autoSpaceDE w:val="0"/>
        <w:autoSpaceDN w:val="0"/>
        <w:adjustRightInd w:val="0"/>
        <w:jc w:val="both"/>
        <w:rPr>
          <w:rFonts w:cs="Arial"/>
          <w:color w:val="000000"/>
        </w:rPr>
      </w:pPr>
      <w:r w:rsidRPr="003458C5">
        <w:rPr>
          <w:rFonts w:cs="Arial"/>
          <w:color w:val="000000"/>
        </w:rPr>
        <w:t>We have put in place procedures to deal with any suspected data security breach and will notify you and any applicable regulator of a suspected breach where we are legally required to do so.</w:t>
      </w:r>
    </w:p>
    <w:p w14:paraId="346A20A6" w14:textId="232339E9" w:rsidR="005C683E" w:rsidRPr="005C683E" w:rsidRDefault="005C683E" w:rsidP="007D0F02">
      <w:pPr>
        <w:pStyle w:val="Heading2"/>
      </w:pPr>
      <w:r w:rsidRPr="005C683E">
        <w:lastRenderedPageBreak/>
        <w:t>Requesting access to your personal data</w:t>
      </w:r>
    </w:p>
    <w:p w14:paraId="72646E77" w14:textId="775B4407" w:rsidR="005C683E" w:rsidRPr="005C683E" w:rsidRDefault="005C683E" w:rsidP="006A3CEA">
      <w:r w:rsidRPr="005C683E">
        <w:t xml:space="preserve">Under data protection legislation, </w:t>
      </w:r>
      <w:r w:rsidR="006A3CEA">
        <w:t xml:space="preserve">you </w:t>
      </w:r>
      <w:r w:rsidRPr="005C683E">
        <w:t xml:space="preserve">have the right to request access to information </w:t>
      </w:r>
      <w:r w:rsidR="006A3CEA">
        <w:t>we hold</w:t>
      </w:r>
      <w:r w:rsidRPr="005C683E">
        <w:t>. To make a request for your personal</w:t>
      </w:r>
      <w:r w:rsidR="006A3CEA">
        <w:t>/</w:t>
      </w:r>
      <w:proofErr w:type="spellStart"/>
      <w:r w:rsidR="006A3CEA">
        <w:t>childs</w:t>
      </w:r>
      <w:proofErr w:type="spellEnd"/>
      <w:r w:rsidRPr="005C683E">
        <w:t xml:space="preserve"> information, contact </w:t>
      </w:r>
      <w:r w:rsidR="006A3CEA">
        <w:t>CHEXS office manager (DPO) Linda Jeeves; lindaj@chexs.co.uk</w:t>
      </w: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sidRPr="00847D5C">
          <w:rPr>
            <w:rStyle w:val="Hyperlink"/>
          </w:rPr>
          <w:t>https://ico.org.uk/concerns/</w:t>
        </w:r>
      </w:hyperlink>
    </w:p>
    <w:p w14:paraId="14FCEBE2" w14:textId="65074D03" w:rsidR="005C683E" w:rsidRPr="005C683E" w:rsidRDefault="00234048" w:rsidP="007D0F02">
      <w:pPr>
        <w:pStyle w:val="Heading1"/>
      </w:pPr>
      <w:r>
        <w:t>Contact</w:t>
      </w:r>
    </w:p>
    <w:p w14:paraId="5944612C" w14:textId="3A96E5E3" w:rsidR="005D3B59" w:rsidRPr="007D0F02" w:rsidRDefault="005C683E" w:rsidP="006A3CEA">
      <w:pPr>
        <w:rPr>
          <w:b/>
          <w:color w:val="8A2529"/>
        </w:rPr>
      </w:pPr>
      <w:r w:rsidRPr="005C683E">
        <w:t>If you would like to discuss anything in this privacy notice, please</w:t>
      </w:r>
      <w:r w:rsidRPr="005C683E">
        <w:rPr>
          <w:color w:val="FF0000"/>
        </w:rPr>
        <w:t xml:space="preserve"> </w:t>
      </w:r>
      <w:r w:rsidRPr="005C683E">
        <w:t>contact:</w:t>
      </w:r>
      <w:r w:rsidR="006A3CEA" w:rsidRPr="006A3CEA">
        <w:t xml:space="preserve"> CHEXS office manager (DPO)</w:t>
      </w:r>
      <w:r w:rsidR="006A3CEA">
        <w:t xml:space="preserve"> Linda Jeeves;</w:t>
      </w:r>
      <w:r w:rsidR="006A3CEA" w:rsidRPr="006A3CEA">
        <w:t xml:space="preserve"> lindaj@chexs.co.uk</w:t>
      </w:r>
      <w:r w:rsidRPr="007D0F02">
        <w:rPr>
          <w:b/>
          <w:color w:val="8A2529"/>
        </w:rPr>
        <w:t xml:space="preserve"> </w:t>
      </w:r>
    </w:p>
    <w:sectPr w:rsidR="005D3B59" w:rsidRPr="007D0F02" w:rsidSect="00622501">
      <w:footerReference w:type="default" r:id="rId13"/>
      <w:headerReference w:type="first" r:id="rId14"/>
      <w:footerReference w:type="first" r:id="rId1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3A02" w14:textId="77777777" w:rsidR="00AB0957" w:rsidRDefault="00AB0957" w:rsidP="002B6D93">
      <w:r>
        <w:separator/>
      </w:r>
    </w:p>
    <w:p w14:paraId="1420351F" w14:textId="77777777" w:rsidR="00AB0957" w:rsidRDefault="00AB0957"/>
    <w:p w14:paraId="32A2AA4C" w14:textId="77777777" w:rsidR="00AB0957" w:rsidRDefault="00AB0957"/>
  </w:endnote>
  <w:endnote w:type="continuationSeparator" w:id="0">
    <w:p w14:paraId="3ACC351B" w14:textId="77777777" w:rsidR="00AB0957" w:rsidRDefault="00AB0957" w:rsidP="002B6D93">
      <w:r>
        <w:continuationSeparator/>
      </w:r>
    </w:p>
    <w:p w14:paraId="471E211A" w14:textId="77777777" w:rsidR="00AB0957" w:rsidRDefault="00AB0957"/>
    <w:p w14:paraId="69E8C98B" w14:textId="77777777" w:rsidR="00AB0957" w:rsidRDefault="00AB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2F5FA68C" w:rsidR="00457901" w:rsidRDefault="00457901"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33576">
          <w:rPr>
            <w:noProof/>
          </w:rPr>
          <w:t>3</w:t>
        </w:r>
        <w:r>
          <w:rPr>
            <w:noProof/>
          </w:rPr>
          <w:fldChar w:fldCharType="end"/>
        </w:r>
      </w:p>
    </w:sdtContent>
  </w:sdt>
  <w:p w14:paraId="189B0D8E" w14:textId="77777777" w:rsidR="00457901" w:rsidRDefault="004579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FE45" w14:textId="3BEF666C" w:rsidR="00133576" w:rsidRDefault="00133576">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4E6A" w14:textId="77777777" w:rsidR="00AB0957" w:rsidRDefault="00AB0957" w:rsidP="002B6D93">
      <w:r>
        <w:separator/>
      </w:r>
    </w:p>
    <w:p w14:paraId="77912C6B" w14:textId="77777777" w:rsidR="00AB0957" w:rsidRDefault="00AB0957"/>
    <w:p w14:paraId="17620514" w14:textId="77777777" w:rsidR="00AB0957" w:rsidRDefault="00AB0957"/>
  </w:footnote>
  <w:footnote w:type="continuationSeparator" w:id="0">
    <w:p w14:paraId="37B96FAA" w14:textId="77777777" w:rsidR="00AB0957" w:rsidRDefault="00AB0957" w:rsidP="002B6D93">
      <w:r>
        <w:continuationSeparator/>
      </w:r>
    </w:p>
    <w:p w14:paraId="5FFD96DC" w14:textId="77777777" w:rsidR="00AB0957" w:rsidRDefault="00AB0957"/>
    <w:p w14:paraId="1E91686A" w14:textId="77777777" w:rsidR="00AB0957" w:rsidRDefault="00AB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DC9C" w14:textId="143A274F" w:rsidR="00133576" w:rsidRDefault="00133576">
    <w:pPr>
      <w:pStyle w:val="Header"/>
    </w:pPr>
    <w:r w:rsidRPr="00CF48D3">
      <w:rPr>
        <w:noProof/>
      </w:rPr>
      <w:drawing>
        <wp:inline distT="0" distB="0" distL="0" distR="0" wp14:anchorId="1602AFA2" wp14:editId="00189A98">
          <wp:extent cx="1123950" cy="495300"/>
          <wp:effectExtent l="0" t="0" r="0" b="0"/>
          <wp:docPr id="1" name="Picture 1" descr="C:\Users\Linda-Jeeves\Dropbox\20. LOGOS\School Logos\lab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Jeeves\Dropbox\20. LOGOS\School Logos\labe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AD839FF"/>
    <w:multiLevelType w:val="hybridMultilevel"/>
    <w:tmpl w:val="6262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3"/>
  </w:num>
  <w:num w:numId="7">
    <w:abstractNumId w:val="3"/>
  </w:num>
  <w:num w:numId="8">
    <w:abstractNumId w:val="1"/>
  </w:num>
  <w:num w:numId="9">
    <w:abstractNumId w:val="0"/>
  </w:num>
  <w:num w:numId="10">
    <w:abstractNumId w:val="14"/>
  </w:num>
  <w:num w:numId="11">
    <w:abstractNumId w:val="13"/>
  </w:num>
  <w:num w:numId="12">
    <w:abstractNumId w:val="2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8"/>
  </w:num>
  <w:num w:numId="18">
    <w:abstractNumId w:val="7"/>
  </w:num>
  <w:num w:numId="19">
    <w:abstractNumId w:val="10"/>
  </w:num>
  <w:num w:numId="20">
    <w:abstractNumId w:val="16"/>
  </w:num>
  <w:num w:numId="21">
    <w:abstractNumId w:val="21"/>
  </w:num>
  <w:num w:numId="22">
    <w:abstractNumId w:val="18"/>
  </w:num>
  <w:num w:numId="23">
    <w:abstractNumId w:val="17"/>
  </w:num>
  <w:num w:numId="24">
    <w:abstractNumId w:val="22"/>
  </w:num>
  <w:num w:numId="25">
    <w:abstractNumId w:val="12"/>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33576"/>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E1CB4"/>
    <w:rsid w:val="00400E1D"/>
    <w:rsid w:val="00403D1C"/>
    <w:rsid w:val="004216FF"/>
    <w:rsid w:val="004242C5"/>
    <w:rsid w:val="004339FB"/>
    <w:rsid w:val="004509BE"/>
    <w:rsid w:val="00451A64"/>
    <w:rsid w:val="00456560"/>
    <w:rsid w:val="00457901"/>
    <w:rsid w:val="00470223"/>
    <w:rsid w:val="004866AD"/>
    <w:rsid w:val="004A3626"/>
    <w:rsid w:val="004A3E98"/>
    <w:rsid w:val="004B08AC"/>
    <w:rsid w:val="004B4AEF"/>
    <w:rsid w:val="004C5600"/>
    <w:rsid w:val="004D13A3"/>
    <w:rsid w:val="004D73C6"/>
    <w:rsid w:val="004E5405"/>
    <w:rsid w:val="004E6CD9"/>
    <w:rsid w:val="004F02ED"/>
    <w:rsid w:val="004F20E3"/>
    <w:rsid w:val="004F211A"/>
    <w:rsid w:val="004F3159"/>
    <w:rsid w:val="004F4AEF"/>
    <w:rsid w:val="00516DE5"/>
    <w:rsid w:val="005247AD"/>
    <w:rsid w:val="00526E3B"/>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A5A67"/>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0697"/>
    <w:rsid w:val="006A27AA"/>
    <w:rsid w:val="006A3602"/>
    <w:rsid w:val="006A3CEA"/>
    <w:rsid w:val="006B1F9F"/>
    <w:rsid w:val="006C382D"/>
    <w:rsid w:val="006D1162"/>
    <w:rsid w:val="006E6ADB"/>
    <w:rsid w:val="006E7F39"/>
    <w:rsid w:val="006F1F96"/>
    <w:rsid w:val="00700B01"/>
    <w:rsid w:val="00702EBF"/>
    <w:rsid w:val="00705524"/>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A01AB"/>
    <w:rsid w:val="009B32FA"/>
    <w:rsid w:val="009C2C02"/>
    <w:rsid w:val="009C73CF"/>
    <w:rsid w:val="009E00AE"/>
    <w:rsid w:val="009E09D3"/>
    <w:rsid w:val="009E6E74"/>
    <w:rsid w:val="009E7EE1"/>
    <w:rsid w:val="009E7F32"/>
    <w:rsid w:val="00A15100"/>
    <w:rsid w:val="00A20C7D"/>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3C58"/>
    <w:rsid w:val="00AA7E7B"/>
    <w:rsid w:val="00AB0957"/>
    <w:rsid w:val="00AB6D0F"/>
    <w:rsid w:val="00AB7858"/>
    <w:rsid w:val="00AC61A6"/>
    <w:rsid w:val="00AD1BE5"/>
    <w:rsid w:val="00AD1DD2"/>
    <w:rsid w:val="00AD2062"/>
    <w:rsid w:val="00AD2F1D"/>
    <w:rsid w:val="00AD3C4F"/>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0771"/>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0872"/>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1462"/>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1646"/>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929D3"/>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410C"/>
    <w:rsid w:val="00FA68A7"/>
    <w:rsid w:val="00FC0C51"/>
    <w:rsid w:val="00FC2B3C"/>
    <w:rsid w:val="00FC3D3A"/>
    <w:rsid w:val="00FD1CD8"/>
    <w:rsid w:val="00FD5DC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Emphasis">
    <w:name w:val="Emphasis"/>
    <w:qFormat/>
    <w:rsid w:val="00D30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1C197-8AA2-4130-A7A8-10AE050C84ED}">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4741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Lindaj</cp:lastModifiedBy>
  <cp:revision>2</cp:revision>
  <cp:lastPrinted>2013-07-11T10:35:00Z</cp:lastPrinted>
  <dcterms:created xsi:type="dcterms:W3CDTF">2021-09-24T08:36:00Z</dcterms:created>
  <dcterms:modified xsi:type="dcterms:W3CDTF">2021-09-24T08:36:00Z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